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 w:line="240" w:lineRule="auto"/>
        <w:jc w:val="center"/>
        <w:rPr>
          <w:b/>
          <w:sz w:val="24"/>
        </w:rPr>
      </w:pPr>
      <w:r>
        <w:rPr>
          <w:b/>
          <w:sz w:val="24"/>
        </w:rPr>
        <w:t>ИНФОРМАЦИЯ</w:t>
      </w:r>
    </w:p>
    <w:p>
      <w:pPr>
        <w:spacing w:after="0" w:line="240" w:lineRule="auto"/>
        <w:jc w:val="center"/>
        <w:rPr>
          <w:b/>
          <w:sz w:val="24"/>
        </w:rPr>
      </w:pPr>
      <w:r>
        <w:rPr>
          <w:b/>
          <w:sz w:val="24"/>
        </w:rPr>
        <w:t xml:space="preserve">о наличии корпоративных программ (отдельных мероприятий) укрепления здоровья работающих, а </w:t>
      </w:r>
    </w:p>
    <w:p>
      <w:pPr>
        <w:spacing w:after="0" w:line="240" w:lineRule="auto"/>
        <w:jc w:val="center"/>
        <w:rPr>
          <w:b/>
          <w:sz w:val="24"/>
        </w:rPr>
      </w:pPr>
      <w:r>
        <w:rPr>
          <w:b/>
          <w:sz w:val="24"/>
        </w:rPr>
        <w:t xml:space="preserve">также о планировании работодателями мероприятий, направленных на развитие </w:t>
      </w:r>
    </w:p>
    <w:p>
      <w:pPr>
        <w:spacing w:after="0" w:line="240" w:lineRule="auto"/>
        <w:jc w:val="center"/>
        <w:rPr>
          <w:b/>
          <w:sz w:val="24"/>
        </w:rPr>
      </w:pPr>
      <w:r>
        <w:rPr>
          <w:b/>
          <w:sz w:val="24"/>
        </w:rPr>
        <w:t>физической культуры и спорта в трудовых коллективах за 2023 год</w:t>
      </w:r>
    </w:p>
    <w:p>
      <w:pPr>
        <w:spacing w:after="0" w:line="240" w:lineRule="auto"/>
        <w:jc w:val="center"/>
        <w:rPr>
          <w:b/>
          <w:sz w:val="24"/>
        </w:rPr>
      </w:pP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65"/>
        <w:gridCol w:w="1712"/>
        <w:gridCol w:w="1699"/>
        <w:gridCol w:w="1100"/>
        <w:gridCol w:w="1761"/>
        <w:gridCol w:w="2259"/>
        <w:gridCol w:w="1775"/>
        <w:gridCol w:w="1154"/>
        <w:gridCol w:w="176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1565" w:type="dxa"/>
            <w:vMerge w:val="restart"/>
          </w:tcPr>
          <w:p>
            <w:pPr>
              <w:spacing w:after="0" w:line="240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Наименование организации</w:t>
            </w:r>
          </w:p>
        </w:tc>
        <w:tc>
          <w:tcPr>
            <w:tcW w:w="1712" w:type="dxa"/>
            <w:vMerge w:val="restart"/>
          </w:tcPr>
          <w:p>
            <w:pPr>
              <w:spacing w:after="0" w:line="240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Наличие корпоративных программ (отдельных мероприятий) укрепления здоровья работающих на текущую дату</w:t>
            </w:r>
          </w:p>
        </w:tc>
        <w:tc>
          <w:tcPr>
            <w:tcW w:w="1699" w:type="dxa"/>
            <w:vMerge w:val="restart"/>
          </w:tcPr>
          <w:p>
            <w:pPr>
              <w:spacing w:after="0" w:line="240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Наличие в указанном плане следующих мероприятий, направленных на развитие физической культуры и спорта</w:t>
            </w:r>
          </w:p>
        </w:tc>
        <w:tc>
          <w:tcPr>
            <w:tcW w:w="9810" w:type="dxa"/>
            <w:gridSpan w:val="6"/>
          </w:tcPr>
          <w:p>
            <w:pPr>
              <w:spacing w:after="0" w:line="240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в т.ч. имеющихся в плане следующие мероприятия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65" w:type="dxa"/>
            <w:vMerge w:val="continue"/>
          </w:tcPr>
          <w:p>
            <w:pPr>
              <w:spacing w:after="0" w:line="240" w:lineRule="auto"/>
              <w:jc w:val="center"/>
              <w:rPr>
                <w:b/>
                <w:sz w:val="24"/>
              </w:rPr>
            </w:pPr>
          </w:p>
        </w:tc>
        <w:tc>
          <w:tcPr>
            <w:tcW w:w="1712" w:type="dxa"/>
            <w:vMerge w:val="continue"/>
          </w:tcPr>
          <w:p>
            <w:pPr>
              <w:spacing w:after="0" w:line="240" w:lineRule="auto"/>
              <w:jc w:val="center"/>
              <w:rPr>
                <w:b/>
                <w:sz w:val="24"/>
              </w:rPr>
            </w:pPr>
          </w:p>
        </w:tc>
        <w:tc>
          <w:tcPr>
            <w:tcW w:w="1699" w:type="dxa"/>
            <w:vMerge w:val="continue"/>
          </w:tcPr>
          <w:p>
            <w:pPr>
              <w:spacing w:after="0" w:line="240" w:lineRule="auto"/>
              <w:jc w:val="center"/>
              <w:rPr>
                <w:b/>
                <w:sz w:val="24"/>
              </w:rPr>
            </w:pPr>
          </w:p>
        </w:tc>
        <w:tc>
          <w:tcPr>
            <w:tcW w:w="1100" w:type="dxa"/>
          </w:tcPr>
          <w:p>
            <w:pPr>
              <w:spacing w:after="0" w:line="240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компенсация работникам оплаты занятий спортом в клубах и секциях</w:t>
            </w:r>
          </w:p>
          <w:p>
            <w:pPr>
              <w:spacing w:after="0" w:line="240" w:lineRule="auto"/>
              <w:jc w:val="center"/>
              <w:rPr>
                <w:b/>
                <w:sz w:val="24"/>
              </w:rPr>
            </w:pPr>
          </w:p>
        </w:tc>
        <w:tc>
          <w:tcPr>
            <w:tcW w:w="1761" w:type="dxa"/>
          </w:tcPr>
          <w:p>
            <w:pPr>
              <w:spacing w:after="0" w:line="240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организация и проведение физкультурных и спортивных мероприятий, в т.ч. мероприятий по внедрению Всероссийского физкультурно-спортивного комплекса (Готов к труду и обороне»</w:t>
            </w:r>
          </w:p>
          <w:p>
            <w:pPr>
              <w:spacing w:after="0" w:line="240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(ГТО)</w:t>
            </w:r>
          </w:p>
        </w:tc>
        <w:tc>
          <w:tcPr>
            <w:tcW w:w="2259" w:type="dxa"/>
          </w:tcPr>
          <w:p>
            <w:pPr>
              <w:spacing w:after="0" w:line="240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организация и проведение физкультурных и спортивных мероприятий,</w:t>
            </w:r>
          </w:p>
          <w:p>
            <w:pPr>
              <w:spacing w:after="0" w:line="240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(производственной гимнастики, лечебной физической культуры (далее-ЛФК) с работниками, которым по рекомендации лечащего врача и на основании</w:t>
            </w:r>
          </w:p>
          <w:p>
            <w:pPr>
              <w:spacing w:after="0" w:line="240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Результатов медицинских осмотров показаны занятия ЛФК)</w:t>
            </w:r>
          </w:p>
        </w:tc>
        <w:tc>
          <w:tcPr>
            <w:tcW w:w="1775" w:type="dxa"/>
          </w:tcPr>
          <w:p>
            <w:pPr>
              <w:spacing w:after="0" w:line="240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приобретение, содержание и обновление спортивного инвентаря</w:t>
            </w:r>
          </w:p>
        </w:tc>
        <w:tc>
          <w:tcPr>
            <w:tcW w:w="1154" w:type="dxa"/>
          </w:tcPr>
          <w:p>
            <w:pPr>
              <w:spacing w:after="0" w:line="240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устройство новых и  (или) реконструкция имеющихся помещений и площадок для занятий спортом</w:t>
            </w:r>
          </w:p>
        </w:tc>
        <w:tc>
          <w:tcPr>
            <w:tcW w:w="1761" w:type="dxa"/>
          </w:tcPr>
          <w:p>
            <w:pPr>
              <w:spacing w:after="0" w:line="240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Создание и развитие физкультурно-спортивных клубов, организованных в целях массового привлечения граждан к занятиям физической культурой и портом по месту работы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65" w:type="dxa"/>
          </w:tcPr>
          <w:p>
            <w:pPr>
              <w:spacing w:after="0" w:line="240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ЗАО</w:t>
            </w:r>
          </w:p>
          <w:p>
            <w:pPr>
              <w:spacing w:after="0" w:line="240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«Глинки»</w:t>
            </w:r>
          </w:p>
        </w:tc>
        <w:tc>
          <w:tcPr>
            <w:tcW w:w="1712" w:type="dxa"/>
          </w:tcPr>
          <w:p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Программа</w:t>
            </w:r>
          </w:p>
          <w:p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«</w:t>
            </w:r>
            <w:r>
              <w:rPr>
                <w:sz w:val="24"/>
                <w:lang w:val="en-US"/>
              </w:rPr>
              <w:t>Сохранение</w:t>
            </w:r>
            <w:bookmarkStart w:id="0" w:name="_GoBack"/>
            <w:bookmarkEnd w:id="0"/>
            <w:r>
              <w:rPr>
                <w:sz w:val="24"/>
              </w:rPr>
              <w:t xml:space="preserve"> и укрепление здоровья работников на рабочих местах», утверждена: 01.03.2023г.</w:t>
            </w:r>
          </w:p>
          <w:p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Мероприятие:</w:t>
            </w:r>
          </w:p>
          <w:p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«Лыжня»</w:t>
            </w:r>
          </w:p>
        </w:tc>
        <w:tc>
          <w:tcPr>
            <w:tcW w:w="1699" w:type="dxa"/>
          </w:tcPr>
          <w:p>
            <w:pPr>
              <w:spacing w:after="0" w:line="240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+</w:t>
            </w:r>
          </w:p>
        </w:tc>
        <w:tc>
          <w:tcPr>
            <w:tcW w:w="1100" w:type="dxa"/>
          </w:tcPr>
          <w:p>
            <w:pPr>
              <w:spacing w:after="0" w:line="240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+</w:t>
            </w:r>
          </w:p>
        </w:tc>
        <w:tc>
          <w:tcPr>
            <w:tcW w:w="1761" w:type="dxa"/>
          </w:tcPr>
          <w:p>
            <w:pPr>
              <w:spacing w:after="0" w:line="240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-</w:t>
            </w:r>
          </w:p>
        </w:tc>
        <w:tc>
          <w:tcPr>
            <w:tcW w:w="2259" w:type="dxa"/>
          </w:tcPr>
          <w:p>
            <w:pPr>
              <w:spacing w:after="0" w:line="240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+</w:t>
            </w:r>
          </w:p>
          <w:p>
            <w:pPr>
              <w:spacing w:after="0" w:line="240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Проведено 1 спортивное мероприятие</w:t>
            </w:r>
          </w:p>
        </w:tc>
        <w:tc>
          <w:tcPr>
            <w:tcW w:w="1775" w:type="dxa"/>
          </w:tcPr>
          <w:p>
            <w:pPr>
              <w:spacing w:after="0" w:line="240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-</w:t>
            </w:r>
          </w:p>
        </w:tc>
        <w:tc>
          <w:tcPr>
            <w:tcW w:w="1154" w:type="dxa"/>
          </w:tcPr>
          <w:p>
            <w:pPr>
              <w:spacing w:after="0" w:line="240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-</w:t>
            </w:r>
          </w:p>
        </w:tc>
        <w:tc>
          <w:tcPr>
            <w:tcW w:w="1761" w:type="dxa"/>
          </w:tcPr>
          <w:p>
            <w:pPr>
              <w:spacing w:after="0" w:line="240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-</w:t>
            </w:r>
          </w:p>
        </w:tc>
      </w:tr>
    </w:tbl>
    <w:p>
      <w:pPr>
        <w:spacing w:after="0" w:line="240" w:lineRule="auto"/>
        <w:jc w:val="center"/>
        <w:rPr>
          <w:b/>
          <w:sz w:val="24"/>
        </w:rPr>
      </w:pPr>
    </w:p>
    <w:sectPr>
      <w:pgSz w:w="16838" w:h="11906" w:orient="landscape"/>
      <w:pgMar w:top="709" w:right="1134" w:bottom="850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SimHei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PT Astra Serif">
    <w:panose1 w:val="020A0603040505020204"/>
    <w:charset w:val="00"/>
    <w:family w:val="auto"/>
    <w:pitch w:val="default"/>
    <w:sig w:usb0="A00002EF" w:usb1="5000204B" w:usb2="00000020" w:usb3="00000000" w:csb0="20000097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9" w:lineRule="auto"/>
      </w:pPr>
      <w:r>
        <w:separator/>
      </w:r>
    </w:p>
  </w:footnote>
  <w:footnote w:type="continuationSeparator" w:id="1">
    <w:p>
      <w:pPr>
        <w:spacing w:before="0" w:after="0" w:line="259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5E62"/>
    <w:rsid w:val="000B0B25"/>
    <w:rsid w:val="000D1988"/>
    <w:rsid w:val="009E2183"/>
    <w:rsid w:val="00AF5E62"/>
    <w:rsid w:val="00B529B6"/>
    <w:rsid w:val="56D671C1"/>
    <w:rsid w:val="65C90E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160" w:line="259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3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2CBC089-D970-4BA2-A828-5FC8C3FAF8A3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SPecialiST RePack</Company>
  <Pages>2</Pages>
  <Words>227</Words>
  <Characters>1300</Characters>
  <Lines>10</Lines>
  <Paragraphs>3</Paragraphs>
  <TotalTime>1</TotalTime>
  <ScaleCrop>false</ScaleCrop>
  <LinksUpToDate>false</LinksUpToDate>
  <CharactersWithSpaces>1524</CharactersWithSpaces>
  <Application>WPS Office_11.2.0.11513_F1E327BC-269C-435d-A152-05C5408002CA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2024-10-09T04:14:00Z</dcterms:created>
  <dc:creator>palchukovskaya</dc:creator>
  <cp:lastModifiedBy>gudkov</cp:lastModifiedBy>
  <dcterms:modified xsi:type="dcterms:W3CDTF">2024-10-09T04:21:00Z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1049-11.2.0.11513</vt:lpwstr>
  </property>
  <property fmtid="{D5CDD505-2E9C-101B-9397-08002B2CF9AE}" pid="3" name="ICV">
    <vt:lpwstr>320BE18F93014A5ABA501B0E75E7347F</vt:lpwstr>
  </property>
</Properties>
</file>